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2A" w:rsidRPr="004265D4" w:rsidRDefault="0097692A" w:rsidP="0097692A">
      <w:pPr>
        <w:tabs>
          <w:tab w:val="left" w:pos="4995"/>
        </w:tabs>
        <w:rPr>
          <w:rFonts w:ascii="Times New Roman" w:hAnsi="Times New Roman" w:cs="Times New Roman"/>
          <w:sz w:val="24"/>
          <w:szCs w:val="24"/>
        </w:rPr>
      </w:pPr>
    </w:p>
    <w:tbl>
      <w:tblPr>
        <w:tblStyle w:val="TabloKlavuzu"/>
        <w:tblW w:w="10350" w:type="dxa"/>
        <w:tblInd w:w="-582" w:type="dxa"/>
        <w:tblLook w:val="04A0" w:firstRow="1" w:lastRow="0" w:firstColumn="1" w:lastColumn="0" w:noHBand="0" w:noVBand="1"/>
      </w:tblPr>
      <w:tblGrid>
        <w:gridCol w:w="2704"/>
        <w:gridCol w:w="851"/>
        <w:gridCol w:w="3397"/>
        <w:gridCol w:w="1975"/>
        <w:gridCol w:w="1423"/>
      </w:tblGrid>
      <w:tr w:rsidR="0097692A" w:rsidRPr="004265D4" w:rsidTr="004A7D1B">
        <w:trPr>
          <w:trHeight w:val="290"/>
        </w:trPr>
        <w:tc>
          <w:tcPr>
            <w:tcW w:w="2704" w:type="dxa"/>
            <w:vMerge w:val="restart"/>
            <w:vAlign w:val="center"/>
          </w:tcPr>
          <w:p w:rsidR="0097692A" w:rsidRPr="004265D4" w:rsidRDefault="0097692A" w:rsidP="004A7D1B">
            <w:pPr>
              <w:jc w:val="center"/>
              <w:rPr>
                <w:rFonts w:ascii="Times New Roman" w:hAnsi="Times New Roman" w:cs="Times New Roman"/>
                <w:sz w:val="24"/>
                <w:szCs w:val="24"/>
              </w:rPr>
            </w:pPr>
            <w:r w:rsidRPr="004265D4">
              <w:rPr>
                <w:rFonts w:ascii="Times New Roman" w:hAnsi="Times New Roman" w:cs="Times New Roman"/>
                <w:noProof/>
                <w:sz w:val="24"/>
                <w:szCs w:val="24"/>
              </w:rPr>
              <w:drawing>
                <wp:inline distT="0" distB="0" distL="0" distR="0">
                  <wp:extent cx="685800" cy="753267"/>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941" cy="763307"/>
                          </a:xfrm>
                          <a:prstGeom prst="rect">
                            <a:avLst/>
                          </a:prstGeom>
                          <a:noFill/>
                        </pic:spPr>
                      </pic:pic>
                    </a:graphicData>
                  </a:graphic>
                </wp:inline>
              </w:drawing>
            </w:r>
          </w:p>
        </w:tc>
        <w:tc>
          <w:tcPr>
            <w:tcW w:w="4248" w:type="dxa"/>
            <w:gridSpan w:val="2"/>
            <w:vMerge w:val="restart"/>
            <w:vAlign w:val="center"/>
          </w:tcPr>
          <w:p w:rsidR="0097692A" w:rsidRPr="004265D4" w:rsidRDefault="000B1D37" w:rsidP="00825E9E">
            <w:pPr>
              <w:jc w:val="center"/>
              <w:rPr>
                <w:rFonts w:ascii="Times New Roman" w:hAnsi="Times New Roman" w:cs="Times New Roman"/>
                <w:b/>
                <w:sz w:val="24"/>
                <w:szCs w:val="24"/>
              </w:rPr>
            </w:pPr>
            <w:r>
              <w:rPr>
                <w:rFonts w:ascii="Times New Roman" w:hAnsi="Times New Roman" w:cs="Times New Roman"/>
                <w:b/>
                <w:color w:val="000000"/>
                <w:sz w:val="24"/>
                <w:szCs w:val="24"/>
              </w:rPr>
              <w:t xml:space="preserve">FAKÜLTE KURULU </w:t>
            </w:r>
            <w:r w:rsidR="007124AC" w:rsidRPr="004265D4">
              <w:rPr>
                <w:rFonts w:ascii="Times New Roman" w:hAnsi="Times New Roman" w:cs="Times New Roman"/>
                <w:b/>
                <w:sz w:val="24"/>
                <w:szCs w:val="24"/>
              </w:rPr>
              <w:t>GÖREV TANIM FORMU</w:t>
            </w:r>
          </w:p>
        </w:tc>
        <w:tc>
          <w:tcPr>
            <w:tcW w:w="1975"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Doküman No</w:t>
            </w:r>
          </w:p>
        </w:tc>
        <w:tc>
          <w:tcPr>
            <w:tcW w:w="1423"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w:t>
            </w:r>
          </w:p>
        </w:tc>
      </w:tr>
      <w:tr w:rsidR="0097692A" w:rsidRPr="004265D4" w:rsidTr="004A7D1B">
        <w:trPr>
          <w:trHeight w:val="290"/>
        </w:trPr>
        <w:tc>
          <w:tcPr>
            <w:tcW w:w="2704" w:type="dxa"/>
            <w:vMerge/>
            <w:vAlign w:val="center"/>
          </w:tcPr>
          <w:p w:rsidR="0097692A" w:rsidRPr="004265D4" w:rsidRDefault="0097692A" w:rsidP="004A7D1B">
            <w:pPr>
              <w:jc w:val="center"/>
              <w:rPr>
                <w:rFonts w:ascii="Times New Roman" w:hAnsi="Times New Roman" w:cs="Times New Roman"/>
                <w:sz w:val="24"/>
                <w:szCs w:val="24"/>
              </w:rPr>
            </w:pPr>
          </w:p>
        </w:tc>
        <w:tc>
          <w:tcPr>
            <w:tcW w:w="4248" w:type="dxa"/>
            <w:gridSpan w:val="2"/>
            <w:vMerge/>
            <w:vAlign w:val="center"/>
          </w:tcPr>
          <w:p w:rsidR="0097692A" w:rsidRPr="004265D4" w:rsidRDefault="0097692A" w:rsidP="004A7D1B">
            <w:pPr>
              <w:jc w:val="center"/>
              <w:rPr>
                <w:rFonts w:ascii="Times New Roman" w:hAnsi="Times New Roman" w:cs="Times New Roman"/>
                <w:sz w:val="24"/>
                <w:szCs w:val="24"/>
              </w:rPr>
            </w:pPr>
          </w:p>
        </w:tc>
        <w:tc>
          <w:tcPr>
            <w:tcW w:w="1975"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Yürürlüğe Giriş Tarihi</w:t>
            </w:r>
          </w:p>
        </w:tc>
        <w:tc>
          <w:tcPr>
            <w:tcW w:w="1423"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w:t>
            </w:r>
          </w:p>
        </w:tc>
      </w:tr>
      <w:tr w:rsidR="0097692A" w:rsidRPr="004265D4" w:rsidTr="004A7D1B">
        <w:trPr>
          <w:trHeight w:val="317"/>
        </w:trPr>
        <w:tc>
          <w:tcPr>
            <w:tcW w:w="2704" w:type="dxa"/>
            <w:vMerge/>
            <w:vAlign w:val="center"/>
          </w:tcPr>
          <w:p w:rsidR="0097692A" w:rsidRPr="004265D4" w:rsidRDefault="0097692A" w:rsidP="004A7D1B">
            <w:pPr>
              <w:jc w:val="center"/>
              <w:rPr>
                <w:rFonts w:ascii="Times New Roman" w:hAnsi="Times New Roman" w:cs="Times New Roman"/>
                <w:sz w:val="24"/>
                <w:szCs w:val="24"/>
              </w:rPr>
            </w:pPr>
          </w:p>
        </w:tc>
        <w:tc>
          <w:tcPr>
            <w:tcW w:w="4248" w:type="dxa"/>
            <w:gridSpan w:val="2"/>
            <w:vMerge/>
            <w:vAlign w:val="center"/>
          </w:tcPr>
          <w:p w:rsidR="0097692A" w:rsidRPr="004265D4" w:rsidRDefault="0097692A" w:rsidP="004A7D1B">
            <w:pPr>
              <w:jc w:val="center"/>
              <w:rPr>
                <w:rFonts w:ascii="Times New Roman" w:hAnsi="Times New Roman" w:cs="Times New Roman"/>
                <w:sz w:val="24"/>
                <w:szCs w:val="24"/>
              </w:rPr>
            </w:pPr>
          </w:p>
        </w:tc>
        <w:tc>
          <w:tcPr>
            <w:tcW w:w="1975"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Revizyon</w:t>
            </w:r>
          </w:p>
        </w:tc>
        <w:tc>
          <w:tcPr>
            <w:tcW w:w="1423"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w:t>
            </w:r>
          </w:p>
        </w:tc>
      </w:tr>
      <w:tr w:rsidR="0097692A" w:rsidRPr="004265D4" w:rsidTr="004A7D1B">
        <w:trPr>
          <w:trHeight w:val="290"/>
        </w:trPr>
        <w:tc>
          <w:tcPr>
            <w:tcW w:w="2704" w:type="dxa"/>
            <w:vMerge/>
            <w:vAlign w:val="center"/>
          </w:tcPr>
          <w:p w:rsidR="0097692A" w:rsidRPr="004265D4" w:rsidRDefault="0097692A" w:rsidP="004A7D1B">
            <w:pPr>
              <w:jc w:val="center"/>
              <w:rPr>
                <w:rFonts w:ascii="Times New Roman" w:hAnsi="Times New Roman" w:cs="Times New Roman"/>
                <w:sz w:val="24"/>
                <w:szCs w:val="24"/>
              </w:rPr>
            </w:pPr>
          </w:p>
        </w:tc>
        <w:tc>
          <w:tcPr>
            <w:tcW w:w="4248" w:type="dxa"/>
            <w:gridSpan w:val="2"/>
            <w:vMerge/>
            <w:vAlign w:val="center"/>
          </w:tcPr>
          <w:p w:rsidR="0097692A" w:rsidRPr="004265D4" w:rsidRDefault="0097692A" w:rsidP="004A7D1B">
            <w:pPr>
              <w:jc w:val="center"/>
              <w:rPr>
                <w:rFonts w:ascii="Times New Roman" w:hAnsi="Times New Roman" w:cs="Times New Roman"/>
                <w:sz w:val="24"/>
                <w:szCs w:val="24"/>
              </w:rPr>
            </w:pPr>
          </w:p>
        </w:tc>
        <w:tc>
          <w:tcPr>
            <w:tcW w:w="1975"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Revizyon Tarihi</w:t>
            </w:r>
          </w:p>
        </w:tc>
        <w:tc>
          <w:tcPr>
            <w:tcW w:w="1423"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w:t>
            </w:r>
          </w:p>
        </w:tc>
      </w:tr>
      <w:tr w:rsidR="0097692A" w:rsidRPr="004265D4" w:rsidTr="004A7D1B">
        <w:trPr>
          <w:trHeight w:val="315"/>
        </w:trPr>
        <w:tc>
          <w:tcPr>
            <w:tcW w:w="2704" w:type="dxa"/>
            <w:vMerge/>
            <w:vAlign w:val="center"/>
          </w:tcPr>
          <w:p w:rsidR="0097692A" w:rsidRPr="004265D4" w:rsidRDefault="0097692A" w:rsidP="004A7D1B">
            <w:pPr>
              <w:jc w:val="center"/>
              <w:rPr>
                <w:rFonts w:ascii="Times New Roman" w:hAnsi="Times New Roman" w:cs="Times New Roman"/>
                <w:sz w:val="24"/>
                <w:szCs w:val="24"/>
              </w:rPr>
            </w:pPr>
          </w:p>
        </w:tc>
        <w:tc>
          <w:tcPr>
            <w:tcW w:w="4248" w:type="dxa"/>
            <w:gridSpan w:val="2"/>
            <w:vMerge/>
            <w:vAlign w:val="center"/>
          </w:tcPr>
          <w:p w:rsidR="0097692A" w:rsidRPr="004265D4" w:rsidRDefault="0097692A" w:rsidP="004A7D1B">
            <w:pPr>
              <w:jc w:val="center"/>
              <w:rPr>
                <w:rFonts w:ascii="Times New Roman" w:hAnsi="Times New Roman" w:cs="Times New Roman"/>
                <w:sz w:val="24"/>
                <w:szCs w:val="24"/>
              </w:rPr>
            </w:pPr>
          </w:p>
        </w:tc>
        <w:tc>
          <w:tcPr>
            <w:tcW w:w="1975"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Sayfa No</w:t>
            </w:r>
          </w:p>
        </w:tc>
        <w:tc>
          <w:tcPr>
            <w:tcW w:w="1423" w:type="dxa"/>
            <w:vAlign w:val="center"/>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w:t>
            </w:r>
          </w:p>
        </w:tc>
      </w:tr>
      <w:tr w:rsidR="0097692A" w:rsidRPr="004265D4" w:rsidTr="004A7D1B">
        <w:trPr>
          <w:trHeight w:val="324"/>
        </w:trPr>
        <w:tc>
          <w:tcPr>
            <w:tcW w:w="2704" w:type="dxa"/>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Üst Birim</w:t>
            </w:r>
          </w:p>
        </w:tc>
        <w:tc>
          <w:tcPr>
            <w:tcW w:w="7646" w:type="dxa"/>
            <w:gridSpan w:val="4"/>
          </w:tcPr>
          <w:p w:rsidR="0097692A" w:rsidRPr="004265D4" w:rsidRDefault="0097692A" w:rsidP="004A7D1B">
            <w:pPr>
              <w:tabs>
                <w:tab w:val="left" w:pos="1980"/>
              </w:tabs>
              <w:jc w:val="both"/>
              <w:rPr>
                <w:rFonts w:ascii="Times New Roman" w:hAnsi="Times New Roman" w:cs="Times New Roman"/>
                <w:sz w:val="24"/>
                <w:szCs w:val="24"/>
              </w:rPr>
            </w:pPr>
            <w:r w:rsidRPr="004265D4">
              <w:rPr>
                <w:rFonts w:ascii="Times New Roman" w:hAnsi="Times New Roman" w:cs="Times New Roman"/>
                <w:sz w:val="24"/>
                <w:szCs w:val="24"/>
              </w:rPr>
              <w:t>Kahramanmaraş Sütçü İmam Üniversitesi</w:t>
            </w:r>
          </w:p>
        </w:tc>
      </w:tr>
      <w:tr w:rsidR="0097692A" w:rsidRPr="004265D4" w:rsidTr="004A7D1B">
        <w:trPr>
          <w:trHeight w:val="324"/>
        </w:trPr>
        <w:tc>
          <w:tcPr>
            <w:tcW w:w="2704" w:type="dxa"/>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Birimi</w:t>
            </w:r>
          </w:p>
        </w:tc>
        <w:tc>
          <w:tcPr>
            <w:tcW w:w="7646" w:type="dxa"/>
            <w:gridSpan w:val="4"/>
          </w:tcPr>
          <w:p w:rsidR="0097692A" w:rsidRPr="004265D4" w:rsidRDefault="0097692A" w:rsidP="004A7D1B">
            <w:pPr>
              <w:tabs>
                <w:tab w:val="left" w:pos="1980"/>
              </w:tabs>
              <w:jc w:val="both"/>
              <w:rPr>
                <w:rFonts w:ascii="Times New Roman" w:hAnsi="Times New Roman" w:cs="Times New Roman"/>
                <w:sz w:val="24"/>
                <w:szCs w:val="24"/>
                <w:highlight w:val="yellow"/>
              </w:rPr>
            </w:pPr>
            <w:r w:rsidRPr="004265D4">
              <w:rPr>
                <w:rFonts w:ascii="Times New Roman" w:hAnsi="Times New Roman" w:cs="Times New Roman"/>
                <w:sz w:val="24"/>
                <w:szCs w:val="24"/>
              </w:rPr>
              <w:t>Sağlık Bilimleri Fakültesi Dekanlığı</w:t>
            </w:r>
          </w:p>
        </w:tc>
      </w:tr>
      <w:tr w:rsidR="0097692A" w:rsidRPr="004265D4" w:rsidTr="004A7D1B">
        <w:trPr>
          <w:trHeight w:val="324"/>
        </w:trPr>
        <w:tc>
          <w:tcPr>
            <w:tcW w:w="2704" w:type="dxa"/>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Görevi</w:t>
            </w:r>
          </w:p>
        </w:tc>
        <w:tc>
          <w:tcPr>
            <w:tcW w:w="7646" w:type="dxa"/>
            <w:gridSpan w:val="4"/>
          </w:tcPr>
          <w:p w:rsidR="0097692A" w:rsidRPr="004265D4" w:rsidRDefault="0038474F" w:rsidP="0038474F">
            <w:pPr>
              <w:tabs>
                <w:tab w:val="left" w:pos="1980"/>
              </w:tabs>
              <w:jc w:val="both"/>
              <w:rPr>
                <w:rFonts w:ascii="Times New Roman" w:hAnsi="Times New Roman" w:cs="Times New Roman"/>
                <w:sz w:val="24"/>
                <w:szCs w:val="24"/>
              </w:rPr>
            </w:pPr>
            <w:r>
              <w:rPr>
                <w:rFonts w:ascii="Times New Roman" w:hAnsi="Times New Roman" w:cs="Times New Roman"/>
                <w:sz w:val="24"/>
                <w:szCs w:val="24"/>
              </w:rPr>
              <w:t xml:space="preserve">Fakülte </w:t>
            </w:r>
            <w:r w:rsidR="000B1D37">
              <w:rPr>
                <w:rFonts w:ascii="Times New Roman" w:hAnsi="Times New Roman" w:cs="Times New Roman"/>
                <w:sz w:val="24"/>
                <w:szCs w:val="24"/>
              </w:rPr>
              <w:t>Kurulu</w:t>
            </w:r>
          </w:p>
        </w:tc>
      </w:tr>
      <w:tr w:rsidR="0097692A" w:rsidRPr="004265D4" w:rsidTr="004A7D1B">
        <w:trPr>
          <w:trHeight w:val="324"/>
        </w:trPr>
        <w:tc>
          <w:tcPr>
            <w:tcW w:w="2704" w:type="dxa"/>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Üst Yönetici/Yöneticileri</w:t>
            </w:r>
          </w:p>
        </w:tc>
        <w:tc>
          <w:tcPr>
            <w:tcW w:w="7646" w:type="dxa"/>
            <w:gridSpan w:val="4"/>
          </w:tcPr>
          <w:p w:rsidR="0097692A" w:rsidRPr="004265D4" w:rsidRDefault="00F47116" w:rsidP="00860A52">
            <w:pPr>
              <w:tabs>
                <w:tab w:val="left" w:pos="1980"/>
              </w:tabs>
              <w:jc w:val="both"/>
              <w:rPr>
                <w:rFonts w:ascii="Times New Roman" w:hAnsi="Times New Roman" w:cs="Times New Roman"/>
                <w:sz w:val="24"/>
                <w:szCs w:val="24"/>
              </w:rPr>
            </w:pPr>
            <w:r w:rsidRPr="004265D4">
              <w:rPr>
                <w:rFonts w:ascii="Times New Roman" w:hAnsi="Times New Roman" w:cs="Times New Roman"/>
                <w:sz w:val="24"/>
                <w:szCs w:val="24"/>
              </w:rPr>
              <w:t>Dekan ve Dekan Yardımcıları</w:t>
            </w:r>
          </w:p>
        </w:tc>
      </w:tr>
      <w:tr w:rsidR="0097692A" w:rsidRPr="004265D4" w:rsidTr="004265D4">
        <w:trPr>
          <w:trHeight w:val="1280"/>
        </w:trPr>
        <w:tc>
          <w:tcPr>
            <w:tcW w:w="2704" w:type="dxa"/>
          </w:tcPr>
          <w:p w:rsidR="0097692A" w:rsidRPr="004265D4" w:rsidRDefault="00F47116" w:rsidP="004A7D1B">
            <w:pPr>
              <w:rPr>
                <w:rFonts w:ascii="Times New Roman" w:hAnsi="Times New Roman" w:cs="Times New Roman"/>
                <w:sz w:val="24"/>
                <w:szCs w:val="24"/>
              </w:rPr>
            </w:pPr>
            <w:r w:rsidRPr="004265D4">
              <w:rPr>
                <w:rFonts w:ascii="Times New Roman" w:hAnsi="Times New Roman" w:cs="Times New Roman"/>
                <w:sz w:val="24"/>
                <w:szCs w:val="24"/>
              </w:rPr>
              <w:t xml:space="preserve">Görev </w:t>
            </w:r>
            <w:r w:rsidR="0097692A" w:rsidRPr="004265D4">
              <w:rPr>
                <w:rFonts w:ascii="Times New Roman" w:hAnsi="Times New Roman" w:cs="Times New Roman"/>
                <w:sz w:val="24"/>
                <w:szCs w:val="24"/>
              </w:rPr>
              <w:t>Tanımı</w:t>
            </w:r>
          </w:p>
        </w:tc>
        <w:tc>
          <w:tcPr>
            <w:tcW w:w="7646" w:type="dxa"/>
            <w:gridSpan w:val="4"/>
          </w:tcPr>
          <w:p w:rsidR="0097692A" w:rsidRPr="004265D4" w:rsidRDefault="0038474F" w:rsidP="00F47116">
            <w:pPr>
              <w:tabs>
                <w:tab w:val="left" w:pos="1980"/>
              </w:tabs>
              <w:jc w:val="both"/>
              <w:rPr>
                <w:rFonts w:ascii="Times New Roman" w:hAnsi="Times New Roman" w:cs="Times New Roman"/>
                <w:sz w:val="24"/>
                <w:szCs w:val="24"/>
              </w:rPr>
            </w:pPr>
            <w:r w:rsidRPr="0038474F">
              <w:rPr>
                <w:rFonts w:ascii="Times New Roman" w:hAnsi="Times New Roman" w:cs="Times New Roman"/>
                <w:sz w:val="24"/>
                <w:szCs w:val="24"/>
              </w:rPr>
              <w:t>Fakülte kurulu, Dekan başkanlığında Fakülteye bağlı bölümlerin başkanları ile Fakültedeki Profesörlerin kendi aralarından seçtikleri üç, Doçentlerin kendi aralarından seçecekleri iki ve Doktor Öğretim Üyelerinin kendi aralarından seçecekleri bir öğretim üyesinden oluşur. Fakülte Kurulu Fakülte ile ilgili kararların alınmasında Dekanlığa görüş bildirir ve yardımcı olur.</w:t>
            </w:r>
          </w:p>
        </w:tc>
      </w:tr>
      <w:tr w:rsidR="0097692A" w:rsidRPr="004265D4" w:rsidTr="005665CC">
        <w:trPr>
          <w:trHeight w:val="2438"/>
        </w:trPr>
        <w:tc>
          <w:tcPr>
            <w:tcW w:w="2704" w:type="dxa"/>
          </w:tcPr>
          <w:p w:rsidR="0097692A" w:rsidRPr="004265D4" w:rsidRDefault="0097692A" w:rsidP="004A7D1B">
            <w:pPr>
              <w:rPr>
                <w:rFonts w:ascii="Times New Roman" w:hAnsi="Times New Roman" w:cs="Times New Roman"/>
                <w:sz w:val="24"/>
                <w:szCs w:val="24"/>
              </w:rPr>
            </w:pPr>
            <w:r w:rsidRPr="004265D4">
              <w:rPr>
                <w:rFonts w:ascii="Times New Roman" w:hAnsi="Times New Roman" w:cs="Times New Roman"/>
                <w:sz w:val="24"/>
                <w:szCs w:val="24"/>
              </w:rPr>
              <w:t>Görev, Yetki ve Sorumlulukları</w:t>
            </w:r>
          </w:p>
        </w:tc>
        <w:tc>
          <w:tcPr>
            <w:tcW w:w="7646" w:type="dxa"/>
            <w:gridSpan w:val="4"/>
          </w:tcPr>
          <w:p w:rsidR="005665CC" w:rsidRPr="005665CC" w:rsidRDefault="005665CC" w:rsidP="005665CC">
            <w:pPr>
              <w:pStyle w:val="ListeParagraf"/>
              <w:numPr>
                <w:ilvl w:val="0"/>
                <w:numId w:val="6"/>
              </w:numPr>
              <w:spacing w:after="0" w:line="240" w:lineRule="auto"/>
              <w:jc w:val="both"/>
              <w:rPr>
                <w:rFonts w:ascii="Times New Roman" w:hAnsi="Times New Roman" w:cs="Times New Roman"/>
                <w:sz w:val="24"/>
                <w:szCs w:val="24"/>
              </w:rPr>
            </w:pPr>
            <w:r w:rsidRPr="005665CC">
              <w:rPr>
                <w:rFonts w:ascii="Times New Roman" w:hAnsi="Times New Roman" w:cs="Times New Roman"/>
                <w:sz w:val="24"/>
                <w:szCs w:val="24"/>
              </w:rPr>
              <w:t>2547 sayılı Yükseköğretim Kanununun 17. maddesi ve Üniversitelerde Akademik Teşkilât Yönetmeliğinin 9. maddesi gereğince verilen görevleri yerine getirir</w:t>
            </w:r>
          </w:p>
          <w:p w:rsidR="005665CC" w:rsidRDefault="0038474F" w:rsidP="005665CC">
            <w:pPr>
              <w:pStyle w:val="ListeParagraf"/>
              <w:numPr>
                <w:ilvl w:val="0"/>
                <w:numId w:val="6"/>
              </w:numPr>
              <w:spacing w:after="0" w:line="240" w:lineRule="auto"/>
              <w:jc w:val="both"/>
              <w:rPr>
                <w:rFonts w:ascii="Times New Roman" w:hAnsi="Times New Roman" w:cs="Times New Roman"/>
                <w:sz w:val="24"/>
                <w:szCs w:val="24"/>
              </w:rPr>
            </w:pPr>
            <w:r w:rsidRPr="005665CC">
              <w:rPr>
                <w:rFonts w:ascii="Times New Roman" w:hAnsi="Times New Roman" w:cs="Times New Roman"/>
                <w:sz w:val="24"/>
                <w:szCs w:val="24"/>
              </w:rPr>
              <w:t>Fakülte Kurulu her yarıyıl başında ve sonunda topl</w:t>
            </w:r>
            <w:r w:rsidR="005665CC" w:rsidRPr="005665CC">
              <w:rPr>
                <w:rFonts w:ascii="Times New Roman" w:hAnsi="Times New Roman" w:cs="Times New Roman"/>
                <w:sz w:val="24"/>
                <w:szCs w:val="24"/>
              </w:rPr>
              <w:t>anır.</w:t>
            </w:r>
          </w:p>
          <w:p w:rsidR="005665CC" w:rsidRDefault="0038474F" w:rsidP="005665CC">
            <w:pPr>
              <w:pStyle w:val="ListeParagraf"/>
              <w:numPr>
                <w:ilvl w:val="0"/>
                <w:numId w:val="6"/>
              </w:numPr>
              <w:spacing w:after="0" w:line="240" w:lineRule="auto"/>
              <w:jc w:val="both"/>
              <w:rPr>
                <w:rFonts w:ascii="Times New Roman" w:hAnsi="Times New Roman" w:cs="Times New Roman"/>
                <w:sz w:val="24"/>
                <w:szCs w:val="24"/>
              </w:rPr>
            </w:pPr>
            <w:r w:rsidRPr="005665CC">
              <w:rPr>
                <w:rFonts w:ascii="Times New Roman" w:hAnsi="Times New Roman" w:cs="Times New Roman"/>
                <w:sz w:val="24"/>
                <w:szCs w:val="24"/>
              </w:rPr>
              <w:t>Dekan gerekli gördüğü duruml</w:t>
            </w:r>
            <w:r w:rsidR="005665CC" w:rsidRPr="005665CC">
              <w:rPr>
                <w:rFonts w:ascii="Times New Roman" w:hAnsi="Times New Roman" w:cs="Times New Roman"/>
                <w:sz w:val="24"/>
                <w:szCs w:val="24"/>
              </w:rPr>
              <w:t>arda kurulu toplantıya çağırır.</w:t>
            </w:r>
          </w:p>
          <w:p w:rsidR="005665CC" w:rsidRDefault="005665CC" w:rsidP="005665CC">
            <w:pPr>
              <w:pStyle w:val="ListeParagraf"/>
              <w:numPr>
                <w:ilvl w:val="0"/>
                <w:numId w:val="6"/>
              </w:numPr>
              <w:spacing w:after="0" w:line="240" w:lineRule="auto"/>
              <w:jc w:val="both"/>
              <w:rPr>
                <w:rFonts w:ascii="Times New Roman" w:hAnsi="Times New Roman" w:cs="Times New Roman"/>
                <w:sz w:val="24"/>
                <w:szCs w:val="24"/>
              </w:rPr>
            </w:pPr>
            <w:r w:rsidRPr="005665CC">
              <w:rPr>
                <w:rFonts w:ascii="Times New Roman" w:hAnsi="Times New Roman" w:cs="Times New Roman"/>
                <w:sz w:val="24"/>
                <w:szCs w:val="24"/>
              </w:rPr>
              <w:t>Fakültenin, eğitim - öğretim, bilimsel araştırma ve yayım faaliyetleri ve bu faaliyetlerle ilgili esasları, plan, program ve eğitim - ö</w:t>
            </w:r>
            <w:r>
              <w:rPr>
                <w:rFonts w:ascii="Times New Roman" w:hAnsi="Times New Roman" w:cs="Times New Roman"/>
                <w:sz w:val="24"/>
                <w:szCs w:val="24"/>
              </w:rPr>
              <w:t>ğretim takvimini kararlaştırır.</w:t>
            </w:r>
          </w:p>
          <w:p w:rsidR="005665CC" w:rsidRPr="005665CC" w:rsidRDefault="005665CC" w:rsidP="005665CC">
            <w:pPr>
              <w:pStyle w:val="ListeParagraf"/>
              <w:numPr>
                <w:ilvl w:val="0"/>
                <w:numId w:val="6"/>
              </w:numPr>
              <w:spacing w:after="0" w:line="240" w:lineRule="auto"/>
              <w:jc w:val="both"/>
              <w:rPr>
                <w:rFonts w:ascii="Times New Roman" w:hAnsi="Times New Roman" w:cs="Times New Roman"/>
                <w:sz w:val="24"/>
                <w:szCs w:val="24"/>
              </w:rPr>
            </w:pPr>
            <w:r w:rsidRPr="005665CC">
              <w:rPr>
                <w:rFonts w:ascii="Times New Roman" w:hAnsi="Times New Roman" w:cs="Times New Roman"/>
                <w:sz w:val="24"/>
                <w:szCs w:val="24"/>
              </w:rPr>
              <w:t>Fakülte yönetim kuruluna üye seç</w:t>
            </w:r>
            <w:r>
              <w:rPr>
                <w:rFonts w:ascii="Times New Roman" w:hAnsi="Times New Roman" w:cs="Times New Roman"/>
                <w:sz w:val="24"/>
                <w:szCs w:val="24"/>
              </w:rPr>
              <w:t>er.</w:t>
            </w:r>
          </w:p>
        </w:tc>
      </w:tr>
      <w:tr w:rsidR="0097692A" w:rsidRPr="004265D4" w:rsidTr="004A7D1B">
        <w:trPr>
          <w:trHeight w:val="423"/>
        </w:trPr>
        <w:tc>
          <w:tcPr>
            <w:tcW w:w="3555" w:type="dxa"/>
            <w:gridSpan w:val="2"/>
            <w:vAlign w:val="center"/>
          </w:tcPr>
          <w:p w:rsidR="0097692A" w:rsidRPr="004265D4" w:rsidRDefault="0097692A" w:rsidP="004A7D1B">
            <w:pPr>
              <w:jc w:val="center"/>
              <w:rPr>
                <w:rFonts w:ascii="Times New Roman" w:hAnsi="Times New Roman" w:cs="Times New Roman"/>
                <w:sz w:val="24"/>
                <w:szCs w:val="24"/>
                <w:u w:val="single"/>
              </w:rPr>
            </w:pPr>
            <w:r w:rsidRPr="004265D4">
              <w:rPr>
                <w:rFonts w:ascii="Times New Roman" w:hAnsi="Times New Roman" w:cs="Times New Roman"/>
                <w:sz w:val="24"/>
                <w:szCs w:val="24"/>
                <w:u w:val="single"/>
              </w:rPr>
              <w:t>Hazırlayan</w:t>
            </w:r>
          </w:p>
        </w:tc>
        <w:tc>
          <w:tcPr>
            <w:tcW w:w="3397" w:type="dxa"/>
            <w:vAlign w:val="center"/>
          </w:tcPr>
          <w:p w:rsidR="0097692A" w:rsidRPr="004265D4" w:rsidRDefault="0097692A" w:rsidP="004A7D1B">
            <w:pPr>
              <w:jc w:val="center"/>
              <w:rPr>
                <w:rFonts w:ascii="Times New Roman" w:hAnsi="Times New Roman" w:cs="Times New Roman"/>
                <w:sz w:val="24"/>
                <w:szCs w:val="24"/>
                <w:u w:val="single"/>
              </w:rPr>
            </w:pPr>
            <w:r w:rsidRPr="004265D4">
              <w:rPr>
                <w:rFonts w:ascii="Times New Roman" w:hAnsi="Times New Roman" w:cs="Times New Roman"/>
                <w:sz w:val="24"/>
                <w:szCs w:val="24"/>
                <w:u w:val="single"/>
              </w:rPr>
              <w:t>Kontrol Eden</w:t>
            </w:r>
          </w:p>
        </w:tc>
        <w:tc>
          <w:tcPr>
            <w:tcW w:w="3398" w:type="dxa"/>
            <w:gridSpan w:val="2"/>
            <w:vAlign w:val="center"/>
          </w:tcPr>
          <w:p w:rsidR="0097692A" w:rsidRPr="004265D4" w:rsidRDefault="0097692A" w:rsidP="004A7D1B">
            <w:pPr>
              <w:jc w:val="center"/>
              <w:rPr>
                <w:rFonts w:ascii="Times New Roman" w:hAnsi="Times New Roman" w:cs="Times New Roman"/>
                <w:sz w:val="24"/>
                <w:szCs w:val="24"/>
                <w:u w:val="single"/>
              </w:rPr>
            </w:pPr>
            <w:r w:rsidRPr="004265D4">
              <w:rPr>
                <w:rFonts w:ascii="Times New Roman" w:hAnsi="Times New Roman" w:cs="Times New Roman"/>
                <w:sz w:val="24"/>
                <w:szCs w:val="24"/>
                <w:u w:val="single"/>
              </w:rPr>
              <w:t>Onaylayan</w:t>
            </w:r>
          </w:p>
        </w:tc>
      </w:tr>
      <w:tr w:rsidR="0097692A" w:rsidRPr="004265D4" w:rsidTr="004A7D1B">
        <w:trPr>
          <w:trHeight w:val="397"/>
        </w:trPr>
        <w:tc>
          <w:tcPr>
            <w:tcW w:w="3555" w:type="dxa"/>
            <w:gridSpan w:val="2"/>
            <w:vAlign w:val="center"/>
          </w:tcPr>
          <w:p w:rsidR="0097692A" w:rsidRPr="004265D4" w:rsidRDefault="0097692A" w:rsidP="004A7D1B">
            <w:pPr>
              <w:jc w:val="center"/>
              <w:rPr>
                <w:rFonts w:ascii="Times New Roman" w:hAnsi="Times New Roman" w:cs="Times New Roman"/>
                <w:sz w:val="24"/>
                <w:szCs w:val="24"/>
              </w:rPr>
            </w:pPr>
            <w:bookmarkStart w:id="0" w:name="_GoBack"/>
            <w:bookmarkEnd w:id="0"/>
            <w:r w:rsidRPr="004265D4">
              <w:rPr>
                <w:rFonts w:ascii="Times New Roman" w:hAnsi="Times New Roman" w:cs="Times New Roman"/>
                <w:sz w:val="24"/>
                <w:szCs w:val="24"/>
              </w:rPr>
              <w:t>Fakülte Sekreteri</w:t>
            </w:r>
          </w:p>
        </w:tc>
        <w:tc>
          <w:tcPr>
            <w:tcW w:w="3397" w:type="dxa"/>
            <w:vAlign w:val="center"/>
          </w:tcPr>
          <w:p w:rsidR="0097692A" w:rsidRPr="004265D4" w:rsidRDefault="0097692A" w:rsidP="004A7D1B">
            <w:pPr>
              <w:jc w:val="center"/>
              <w:rPr>
                <w:rFonts w:ascii="Times New Roman" w:hAnsi="Times New Roman" w:cs="Times New Roman"/>
                <w:sz w:val="24"/>
                <w:szCs w:val="24"/>
              </w:rPr>
            </w:pPr>
            <w:r w:rsidRPr="004265D4">
              <w:rPr>
                <w:rFonts w:ascii="Times New Roman" w:hAnsi="Times New Roman" w:cs="Times New Roman"/>
                <w:sz w:val="24"/>
                <w:szCs w:val="24"/>
              </w:rPr>
              <w:t>Dekan Yardımcısı</w:t>
            </w:r>
          </w:p>
        </w:tc>
        <w:tc>
          <w:tcPr>
            <w:tcW w:w="3398" w:type="dxa"/>
            <w:gridSpan w:val="2"/>
            <w:vAlign w:val="center"/>
          </w:tcPr>
          <w:p w:rsidR="0097692A" w:rsidRPr="004265D4" w:rsidRDefault="0097692A" w:rsidP="004A7D1B">
            <w:pPr>
              <w:jc w:val="center"/>
              <w:rPr>
                <w:rFonts w:ascii="Times New Roman" w:hAnsi="Times New Roman" w:cs="Times New Roman"/>
                <w:sz w:val="24"/>
                <w:szCs w:val="24"/>
              </w:rPr>
            </w:pPr>
            <w:r w:rsidRPr="004265D4">
              <w:rPr>
                <w:rFonts w:ascii="Times New Roman" w:hAnsi="Times New Roman" w:cs="Times New Roman"/>
                <w:sz w:val="24"/>
                <w:szCs w:val="24"/>
              </w:rPr>
              <w:t>Dekan</w:t>
            </w:r>
          </w:p>
        </w:tc>
      </w:tr>
    </w:tbl>
    <w:p w:rsidR="0097692A" w:rsidRPr="004265D4" w:rsidRDefault="0097692A" w:rsidP="0097692A">
      <w:pPr>
        <w:tabs>
          <w:tab w:val="left" w:pos="4995"/>
        </w:tabs>
        <w:rPr>
          <w:rFonts w:ascii="Times New Roman" w:hAnsi="Times New Roman" w:cs="Times New Roman"/>
          <w:sz w:val="24"/>
          <w:szCs w:val="24"/>
        </w:rPr>
      </w:pPr>
    </w:p>
    <w:p w:rsidR="0097692A" w:rsidRPr="004265D4" w:rsidRDefault="0097692A" w:rsidP="0097692A">
      <w:pPr>
        <w:tabs>
          <w:tab w:val="left" w:pos="4995"/>
        </w:tabs>
        <w:rPr>
          <w:rFonts w:ascii="Times New Roman" w:hAnsi="Times New Roman" w:cs="Times New Roman"/>
          <w:sz w:val="24"/>
          <w:szCs w:val="24"/>
        </w:rPr>
      </w:pPr>
    </w:p>
    <w:sectPr w:rsidR="0097692A" w:rsidRPr="004265D4" w:rsidSect="00EF2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6F3"/>
    <w:multiLevelType w:val="multilevel"/>
    <w:tmpl w:val="C4100B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790DEC"/>
    <w:multiLevelType w:val="hybridMultilevel"/>
    <w:tmpl w:val="8BEEB9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422F29"/>
    <w:multiLevelType w:val="hybridMultilevel"/>
    <w:tmpl w:val="4CCA4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AD7877"/>
    <w:multiLevelType w:val="hybridMultilevel"/>
    <w:tmpl w:val="7A740EFE"/>
    <w:lvl w:ilvl="0" w:tplc="041F0001">
      <w:start w:val="1"/>
      <w:numFmt w:val="bullet"/>
      <w:lvlText w:val=""/>
      <w:lvlJc w:val="left"/>
      <w:pPr>
        <w:ind w:left="1071" w:hanging="360"/>
      </w:pPr>
      <w:rPr>
        <w:rFonts w:ascii="Symbol" w:hAnsi="Symbol" w:hint="default"/>
      </w:rPr>
    </w:lvl>
    <w:lvl w:ilvl="1" w:tplc="041F0003" w:tentative="1">
      <w:start w:val="1"/>
      <w:numFmt w:val="bullet"/>
      <w:lvlText w:val="o"/>
      <w:lvlJc w:val="left"/>
      <w:pPr>
        <w:ind w:left="1791" w:hanging="360"/>
      </w:pPr>
      <w:rPr>
        <w:rFonts w:ascii="Courier New" w:hAnsi="Courier New" w:cs="Courier New" w:hint="default"/>
      </w:rPr>
    </w:lvl>
    <w:lvl w:ilvl="2" w:tplc="041F0005" w:tentative="1">
      <w:start w:val="1"/>
      <w:numFmt w:val="bullet"/>
      <w:lvlText w:val=""/>
      <w:lvlJc w:val="left"/>
      <w:pPr>
        <w:ind w:left="2511" w:hanging="360"/>
      </w:pPr>
      <w:rPr>
        <w:rFonts w:ascii="Wingdings" w:hAnsi="Wingdings" w:hint="default"/>
      </w:rPr>
    </w:lvl>
    <w:lvl w:ilvl="3" w:tplc="041F0001" w:tentative="1">
      <w:start w:val="1"/>
      <w:numFmt w:val="bullet"/>
      <w:lvlText w:val=""/>
      <w:lvlJc w:val="left"/>
      <w:pPr>
        <w:ind w:left="3231" w:hanging="360"/>
      </w:pPr>
      <w:rPr>
        <w:rFonts w:ascii="Symbol" w:hAnsi="Symbol" w:hint="default"/>
      </w:rPr>
    </w:lvl>
    <w:lvl w:ilvl="4" w:tplc="041F0003" w:tentative="1">
      <w:start w:val="1"/>
      <w:numFmt w:val="bullet"/>
      <w:lvlText w:val="o"/>
      <w:lvlJc w:val="left"/>
      <w:pPr>
        <w:ind w:left="3951" w:hanging="360"/>
      </w:pPr>
      <w:rPr>
        <w:rFonts w:ascii="Courier New" w:hAnsi="Courier New" w:cs="Courier New" w:hint="default"/>
      </w:rPr>
    </w:lvl>
    <w:lvl w:ilvl="5" w:tplc="041F0005" w:tentative="1">
      <w:start w:val="1"/>
      <w:numFmt w:val="bullet"/>
      <w:lvlText w:val=""/>
      <w:lvlJc w:val="left"/>
      <w:pPr>
        <w:ind w:left="4671" w:hanging="360"/>
      </w:pPr>
      <w:rPr>
        <w:rFonts w:ascii="Wingdings" w:hAnsi="Wingdings" w:hint="default"/>
      </w:rPr>
    </w:lvl>
    <w:lvl w:ilvl="6" w:tplc="041F0001" w:tentative="1">
      <w:start w:val="1"/>
      <w:numFmt w:val="bullet"/>
      <w:lvlText w:val=""/>
      <w:lvlJc w:val="left"/>
      <w:pPr>
        <w:ind w:left="5391" w:hanging="360"/>
      </w:pPr>
      <w:rPr>
        <w:rFonts w:ascii="Symbol" w:hAnsi="Symbol" w:hint="default"/>
      </w:rPr>
    </w:lvl>
    <w:lvl w:ilvl="7" w:tplc="041F0003" w:tentative="1">
      <w:start w:val="1"/>
      <w:numFmt w:val="bullet"/>
      <w:lvlText w:val="o"/>
      <w:lvlJc w:val="left"/>
      <w:pPr>
        <w:ind w:left="6111" w:hanging="360"/>
      </w:pPr>
      <w:rPr>
        <w:rFonts w:ascii="Courier New" w:hAnsi="Courier New" w:cs="Courier New" w:hint="default"/>
      </w:rPr>
    </w:lvl>
    <w:lvl w:ilvl="8" w:tplc="041F0005" w:tentative="1">
      <w:start w:val="1"/>
      <w:numFmt w:val="bullet"/>
      <w:lvlText w:val=""/>
      <w:lvlJc w:val="left"/>
      <w:pPr>
        <w:ind w:left="6831" w:hanging="360"/>
      </w:pPr>
      <w:rPr>
        <w:rFonts w:ascii="Wingdings" w:hAnsi="Wingdings" w:hint="default"/>
      </w:rPr>
    </w:lvl>
  </w:abstractNum>
  <w:abstractNum w:abstractNumId="4">
    <w:nsid w:val="57A76631"/>
    <w:multiLevelType w:val="hybridMultilevel"/>
    <w:tmpl w:val="750E2B14"/>
    <w:lvl w:ilvl="0" w:tplc="4BB868CA">
      <w:start w:val="2547"/>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9A3174"/>
    <w:multiLevelType w:val="hybridMultilevel"/>
    <w:tmpl w:val="885A8E3A"/>
    <w:lvl w:ilvl="0" w:tplc="64FA200A">
      <w:start w:val="2547"/>
      <w:numFmt w:val="bullet"/>
      <w:lvlText w:val="-"/>
      <w:lvlJc w:val="left"/>
      <w:pPr>
        <w:ind w:left="588" w:hanging="360"/>
      </w:pPr>
      <w:rPr>
        <w:rFonts w:ascii="Times New Roman" w:eastAsiaTheme="minorHAnsi" w:hAnsi="Times New Roman" w:cs="Times New Roman"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2A"/>
    <w:rsid w:val="000B1D37"/>
    <w:rsid w:val="00111A46"/>
    <w:rsid w:val="0038474F"/>
    <w:rsid w:val="003F283D"/>
    <w:rsid w:val="004265D4"/>
    <w:rsid w:val="00430072"/>
    <w:rsid w:val="00456541"/>
    <w:rsid w:val="00505903"/>
    <w:rsid w:val="005665CC"/>
    <w:rsid w:val="005D46AD"/>
    <w:rsid w:val="005D7479"/>
    <w:rsid w:val="00666493"/>
    <w:rsid w:val="006D5E45"/>
    <w:rsid w:val="007124AC"/>
    <w:rsid w:val="00765D8C"/>
    <w:rsid w:val="00825E9E"/>
    <w:rsid w:val="00860A52"/>
    <w:rsid w:val="0097692A"/>
    <w:rsid w:val="00B72DCA"/>
    <w:rsid w:val="00BA4B2B"/>
    <w:rsid w:val="00BF06ED"/>
    <w:rsid w:val="00C83FA8"/>
    <w:rsid w:val="00C95F0E"/>
    <w:rsid w:val="00DF5ADB"/>
    <w:rsid w:val="00E11477"/>
    <w:rsid w:val="00EF196B"/>
    <w:rsid w:val="00EF2BD7"/>
    <w:rsid w:val="00F47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DFF5D-BA6D-4CAA-A499-EC8915AF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B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692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97692A"/>
    <w:pPr>
      <w:spacing w:after="160" w:line="259" w:lineRule="auto"/>
      <w:ind w:left="720"/>
      <w:contextualSpacing/>
    </w:pPr>
    <w:rPr>
      <w:rFonts w:eastAsiaTheme="minorHAnsi"/>
      <w:lang w:eastAsia="en-US"/>
    </w:rPr>
  </w:style>
  <w:style w:type="character" w:styleId="AklamaBavurusu">
    <w:name w:val="annotation reference"/>
    <w:basedOn w:val="VarsaylanParagrafYazTipi"/>
    <w:uiPriority w:val="99"/>
    <w:semiHidden/>
    <w:unhideWhenUsed/>
    <w:rsid w:val="0097692A"/>
    <w:rPr>
      <w:sz w:val="16"/>
      <w:szCs w:val="16"/>
    </w:rPr>
  </w:style>
  <w:style w:type="paragraph" w:styleId="AklamaMetni">
    <w:name w:val="annotation text"/>
    <w:basedOn w:val="Normal"/>
    <w:link w:val="AklamaMetniChar"/>
    <w:uiPriority w:val="99"/>
    <w:semiHidden/>
    <w:unhideWhenUsed/>
    <w:rsid w:val="0097692A"/>
    <w:pPr>
      <w:spacing w:after="160"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97692A"/>
    <w:rPr>
      <w:rFonts w:eastAsiaTheme="minorHAnsi"/>
      <w:sz w:val="20"/>
      <w:szCs w:val="20"/>
      <w:lang w:eastAsia="en-US"/>
    </w:rPr>
  </w:style>
  <w:style w:type="paragraph" w:styleId="BalonMetni">
    <w:name w:val="Balloon Text"/>
    <w:basedOn w:val="Normal"/>
    <w:link w:val="BalonMetniChar"/>
    <w:uiPriority w:val="99"/>
    <w:semiHidden/>
    <w:unhideWhenUsed/>
    <w:rsid w:val="009769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6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Mustafa</cp:lastModifiedBy>
  <cp:revision>3</cp:revision>
  <dcterms:created xsi:type="dcterms:W3CDTF">2024-09-05T08:14:00Z</dcterms:created>
  <dcterms:modified xsi:type="dcterms:W3CDTF">2026-05-18T06:54:00Z</dcterms:modified>
</cp:coreProperties>
</file>